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hd w:val="clear" w:fill="FFFFFF"/>
        <w:spacing w:lineRule="atLeast" w:line="306"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Особый  противопожарный  режим</w:t>
      </w:r>
    </w:p>
    <w:p>
      <w:pPr>
        <w:pStyle w:val="Style19"/>
        <w:shd w:val="clear" w:fill="FFFFFF"/>
        <w:spacing w:lineRule="atLeast" w:line="306" w:before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Style19"/>
        <w:shd w:val="clear" w:fill="FFFFFF"/>
        <w:spacing w:lineRule="atLeast" w:line="306" w:before="0" w:after="0"/>
        <w:jc w:val="both"/>
        <w:rPr/>
      </w:pPr>
      <w:r>
        <w:rPr>
          <w:color w:val="000000"/>
          <w:sz w:val="28"/>
          <w:szCs w:val="28"/>
        </w:rPr>
        <w:t xml:space="preserve">На территории Татарского и Усть-Таркского районов Новосибирской области, а также во всей области в период с 15 апреля по 10 мая 2022 года 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 xml:space="preserve">Губернатором Новосибирской области А. А. Травниковым введен особый противопожарный режим  от 15.04.2022г. №169-п. </w:t>
      </w:r>
    </w:p>
    <w:p>
      <w:pPr>
        <w:pStyle w:val="Style19"/>
        <w:shd w:val="clear" w:fill="FFFFFF"/>
        <w:spacing w:lineRule="atLeast" w:line="306" w:before="0" w:after="0"/>
        <w:jc w:val="both"/>
        <w:rPr/>
      </w:pPr>
      <w:r>
        <w:rPr>
          <w:color w:val="000000"/>
          <w:sz w:val="28"/>
          <w:szCs w:val="28"/>
        </w:rPr>
        <w:t>Особый противопожарный режим – это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>
      <w:pPr>
        <w:pStyle w:val="Style19"/>
        <w:shd w:val="clear" w:fill="FFFFFF"/>
        <w:spacing w:lineRule="atLeast" w:line="306" w:before="0" w:after="0"/>
        <w:jc w:val="both"/>
        <w:rPr>
          <w:rFonts w:ascii="Arial" w:hAnsi="Arial" w:cs="Arial"/>
          <w:color w:val="000000"/>
          <w:spacing w:val="2"/>
          <w:sz w:val="26"/>
          <w:szCs w:val="26"/>
          <w:shd w:fill="FFFFFF" w:val="clear"/>
        </w:rPr>
      </w:pPr>
      <w:r>
        <w:rPr>
          <w:rFonts w:cs="Arial" w:ascii="Arial" w:hAnsi="Arial"/>
          <w:color w:val="000000"/>
          <w:spacing w:val="2"/>
          <w:sz w:val="26"/>
          <w:szCs w:val="26"/>
          <w:shd w:fill="FFFFFF" w:val="clear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Дополнительные требования пожарной безопасности включают в себя:</w:t>
      </w:r>
    </w:p>
    <w:p>
      <w:pPr>
        <w:pStyle w:val="ConsPlusNormal"/>
        <w:widowControl/>
        <w:numPr>
          <w:ilvl w:val="0"/>
          <w:numId w:val="1"/>
        </w:numPr>
        <w:suppressAutoHyphens w:val="true"/>
        <w:bidi w:val="0"/>
        <w:spacing w:lineRule="auto" w:line="259" w:before="0" w:after="160"/>
        <w:ind w:left="567" w:right="0" w:hanging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Запрет на посещение гражданами лесов.</w:t>
      </w:r>
    </w:p>
    <w:p>
      <w:pPr>
        <w:pStyle w:val="ConsPlusNormal"/>
        <w:widowControl/>
        <w:numPr>
          <w:ilvl w:val="0"/>
          <w:numId w:val="1"/>
        </w:numPr>
        <w:suppressAutoHyphens w:val="true"/>
        <w:bidi w:val="0"/>
        <w:spacing w:lineRule="auto" w:line="259" w:before="0" w:after="160"/>
        <w:ind w:left="567" w:right="0" w:hanging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Запрет на разведение костров, использование открытого огня и выжиганием сухой травянистой растительности, сжигание мусора на территориях частных домовладений,  поселений и в черте города, садоводческих некоммерческих товариществ, предприятий, полосах отвода линий электропередач, железнодорожных и автомобильных дорог, на землях сельхозназначения.</w:t>
      </w:r>
    </w:p>
    <w:p>
      <w:pPr>
        <w:pStyle w:val="ConsPlusNormal"/>
        <w:widowControl/>
        <w:ind w:firstLine="5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Отдел надзорной деятельности  и профилактической работы  по Татарскому и  Усть-Таркскому  районам УНДиПР  ГУ МЧС России по Новосибирской области предупреждает:</w:t>
      </w:r>
    </w:p>
    <w:p>
      <w:pPr>
        <w:pStyle w:val="ConsPlusNormal"/>
        <w:widowControl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частью 2 статьи 20.4 КоАП РФ предусмотрена административная ответственность за нарушения требований пожарной безопасности, совершенных в условиях особого противопожарного режима, </w:t>
      </w:r>
    </w:p>
    <w:p>
      <w:pPr>
        <w:pStyle w:val="ConsPlusNormal"/>
        <w:widowControl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влечет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Начальник ОНДиПР по Татарскому и Усть-Таркскому района  Филатова Ю.Л.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no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sz w:val="24"/>
        <w:szCs w:val="24"/>
        <w:rFonts w:ascii="Tinos" w:hAnsi="Tino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522ac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13587e"/>
    <w:pPr/>
    <w:rPr>
      <w:rFonts w:ascii="Times New Roman" w:hAnsi="Times New Roman" w:cs="Times New Roman"/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59" w:before="0" w:after="16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Style19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517E-B0FD-4722-BEF7-47143465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LibreOffice/7.3.0.3$Linux_X86_64 LibreOffice_project/0f246aa12d0eee4a0f7adcefbf7c878fc2238db3</Application>
  <AppVersion>15.0000</AppVersion>
  <Pages>1</Pages>
  <Words>219</Words>
  <Characters>1545</Characters>
  <CharactersWithSpaces>1766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2022-04-10T11:14:00Z</dcterms:created>
  <dc:creator>User</dc:creator>
  <dc:description/>
  <dc:language>ru-RU</dc:language>
  <cp:lastModifiedBy/>
  <dcterms:modified xsi:type="dcterms:W3CDTF">2022-04-17T16:20:51Z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