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EE" w:rsidRPr="00B162EE" w:rsidRDefault="00B162EE" w:rsidP="00B162E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пожарной безопасности в лесу!</w:t>
      </w:r>
    </w:p>
    <w:p w:rsidR="00B162EE" w:rsidRDefault="00B162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B3E32" w:rsidRPr="00B162EE" w:rsidRDefault="005B3E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90% от всех природных пожаров возникают из-за людской небрежности, основными причинами являются не затушенный костер, брошенный окурок, неисправный глушитель транспортного средства, тлеющий патронный пыж, неконтролируемый пал прошлогодней травы и многое другое;</w:t>
      </w:r>
    </w:p>
    <w:p w:rsidR="005B3E32" w:rsidRPr="00B162EE" w:rsidRDefault="005B3E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случайного возгорания леса и развития стихийного пожара в лесу</w:t>
      </w: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ОНДиПР по Татарскому и Усть-Таркскому районам напоминает основные правила пожарной безопасности в лесу: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бросать на землю горящие спички или непотушенные окурки;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разводить костры в пожароопасный период;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сжигать мусор в лесу;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во время охоты пыжи из тлеющих материалов;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в лесу мусор, особенно обтирочный материал, пропитанный маслом, бензином или другим горючим материалом;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в лесу стеклянные бутылки или осколки стекла;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</w:rPr>
        <w:t xml:space="preserve">- </w:t>
      </w: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оказались вблизи очага пожара в лесу, и у Вас нет возможности его потушить, нужно оповестить, находящихся рядом людей о необходимости выхода из опасной зоны;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- Выходить надо быстро перпендикулярно к направлению движения огня;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Если невозможно уйти от пожара, войдите в водоем или лягте на землю, накрывшись мокрой одеждой. При сильной задымленности дышать лучше возле земли, при этом рот и нос прикройте </w:t>
      </w:r>
      <w:proofErr w:type="gramStart"/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тканью</w:t>
      </w:r>
      <w:proofErr w:type="gramEnd"/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сложенной в несколько слоев.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Соблюдайте правила пожарной безопасности!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себя и своих близких!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Телефоны экстренных служб:</w:t>
      </w:r>
    </w:p>
    <w:p w:rsidR="005B3E32" w:rsidRPr="00B162EE" w:rsidRDefault="008C14CE" w:rsidP="008C14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</w:rPr>
        <w:t>01-</w:t>
      </w:r>
      <w:r w:rsidR="005B3E32" w:rsidRPr="00B162EE">
        <w:rPr>
          <w:rFonts w:ascii="Times New Roman" w:hAnsi="Times New Roman" w:cs="Times New Roman"/>
          <w:sz w:val="28"/>
          <w:szCs w:val="28"/>
        </w:rPr>
        <w:t xml:space="preserve">Стационарный </w:t>
      </w:r>
      <w:r w:rsidRPr="00B162EE">
        <w:rPr>
          <w:rFonts w:ascii="Times New Roman" w:hAnsi="Times New Roman" w:cs="Times New Roman"/>
          <w:sz w:val="28"/>
          <w:szCs w:val="28"/>
        </w:rPr>
        <w:t>телефон;</w:t>
      </w:r>
    </w:p>
    <w:p w:rsidR="008C14CE" w:rsidRPr="00B162EE" w:rsidRDefault="005B3E32" w:rsidP="008C1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2EE">
        <w:rPr>
          <w:rFonts w:ascii="Times New Roman" w:hAnsi="Times New Roman" w:cs="Times New Roman"/>
          <w:sz w:val="28"/>
          <w:szCs w:val="28"/>
        </w:rPr>
        <w:t>101-сотовые операторы</w:t>
      </w:r>
      <w:r w:rsidR="008C14CE" w:rsidRPr="00B162EE">
        <w:rPr>
          <w:rFonts w:ascii="Times New Roman" w:hAnsi="Times New Roman" w:cs="Times New Roman"/>
          <w:sz w:val="28"/>
          <w:szCs w:val="28"/>
        </w:rPr>
        <w:t>;</w:t>
      </w:r>
    </w:p>
    <w:p w:rsidR="005B3E32" w:rsidRPr="00B162EE" w:rsidRDefault="008C14CE" w:rsidP="008C14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112-единый номер вызова экстренных оперативных служб.</w:t>
      </w:r>
    </w:p>
    <w:p w:rsidR="00662C00" w:rsidRPr="005B3E32" w:rsidRDefault="00662C00">
      <w:pPr>
        <w:rPr>
          <w:rFonts w:ascii="Times New Roman" w:hAnsi="Times New Roman" w:cs="Times New Roman"/>
          <w:sz w:val="28"/>
          <w:szCs w:val="28"/>
        </w:rPr>
      </w:pPr>
    </w:p>
    <w:sectPr w:rsidR="00662C00" w:rsidRPr="005B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747"/>
    <w:multiLevelType w:val="hybridMultilevel"/>
    <w:tmpl w:val="40486672"/>
    <w:lvl w:ilvl="0" w:tplc="E026B2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5A"/>
    <w:rsid w:val="001E465A"/>
    <w:rsid w:val="005B3E32"/>
    <w:rsid w:val="00662C00"/>
    <w:rsid w:val="008C14CE"/>
    <w:rsid w:val="00B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8D03"/>
  <w15:chartTrackingRefBased/>
  <w15:docId w15:val="{82323BD7-4B1C-4950-A0A2-832C5B64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3</cp:revision>
  <dcterms:created xsi:type="dcterms:W3CDTF">2022-08-04T05:03:00Z</dcterms:created>
  <dcterms:modified xsi:type="dcterms:W3CDTF">2024-06-13T08:52:00Z</dcterms:modified>
</cp:coreProperties>
</file>