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bookmarkStart w:id="0" w:name="_GoBack"/>
      <w:bookmarkEnd w:id="0"/>
      <w:r w:rsidRPr="00994036">
        <w:rPr>
          <w:color w:val="303030"/>
          <w:sz w:val="28"/>
          <w:szCs w:val="28"/>
        </w:rPr>
        <w:t xml:space="preserve">Когда наступает пора заготовки кормов для скота, жители поселений работают всё лето и осень. И бывает очень обидно, когда весь труд в считанные минуты уничтожается огнём. 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ОНДиПР по Татарскому и Усть-Таркскому районам УНДиПР Главного управления МЧС России по Новосибирской области напоминает основные требования пожарной безопасности</w:t>
      </w:r>
      <w:r w:rsidRPr="00994036">
        <w:rPr>
          <w:b/>
          <w:bCs/>
          <w:color w:val="303030"/>
          <w:sz w:val="28"/>
          <w:szCs w:val="28"/>
        </w:rPr>
        <w:t> </w:t>
      </w:r>
      <w:r w:rsidRPr="00994036">
        <w:rPr>
          <w:color w:val="303030"/>
          <w:sz w:val="28"/>
          <w:szCs w:val="28"/>
        </w:rPr>
        <w:t>при заготовке и хранении сена: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К работе на сенокосилках, заготовке и перевозке грубых кормов допускается техника с тщательно отрегулированной и проверенной системой топливоподачи и электроснабжения, обеспеченная искрогасителями и первичными средствами пожаротушения.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Провода электрической сети на сельхозмашинах должны надёжно изолироваться, закрепляться и предохраняться от трений и механических повреждений.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Очистка от пыли радиаторов двигателей при помощи отработанных газов должна производиться вдали от скирд сена и соломы.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При погрузке в кузов двигатели транспортных средств должны глушиться. Во избежание загорания, занятые на погрузочно-разгрузочных работах не должны подъезжать к скирдам ближе, чем на три метра. Выезд со склада разрешается только после осмотра места стоянки автомобиля и уборки рассыпанного сена, соломы.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Склады грубых кормов должны располагаться на специально отведенной площадке и обеспечены подъездами и проездами для пожарной техники. Закрытые склады и навесы для грубых кормов рекомендуется размещать в местах, имеющих кольцевые сети пожарного водоснабжения.</w:t>
      </w:r>
    </w:p>
    <w:p w:rsidR="006C3F15" w:rsidRPr="00994036" w:rsidRDefault="006C3F15" w:rsidP="006C3F15">
      <w:pPr>
        <w:pStyle w:val="a4"/>
        <w:numPr>
          <w:ilvl w:val="0"/>
          <w:numId w:val="1"/>
        </w:numPr>
        <w:shd w:val="clear" w:color="auto" w:fill="FFFFFF"/>
        <w:spacing w:before="60" w:beforeAutospacing="0" w:after="180" w:afterAutospacing="0"/>
        <w:ind w:left="225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Места хранения и досушивания сена должны обеспечиваться сторожевой охраной, первичными средствами пожаротушения, молниезащитой, средствами связи, специальными приспособлениями для подачи звуковых сигналов — сиренами, колоколами.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b/>
          <w:bCs/>
          <w:color w:val="303030"/>
          <w:sz w:val="28"/>
          <w:szCs w:val="28"/>
        </w:rPr>
        <w:t>Помните: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— площадь основания скирды не должна превышать 300 квадратных метров, а штабеля прессованного сена или соломы — 500 квадратных метров;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— в разрывах между парами скирд пропахивания полоса шириной не менее 4 метров;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— расстояние от скирд и штабелей грубых кормов до линий электропередач — не менее 15 метров, до дорог — 20 метров, до зданий и сооружений — 50 метров;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 xml:space="preserve">— территорию склада и 10 метровую полосу за ограждением очищается от травы, кустарника и отходов. Чтобы предотвратить проникновение огня с </w:t>
      </w:r>
      <w:r w:rsidRPr="00994036">
        <w:rPr>
          <w:color w:val="303030"/>
          <w:sz w:val="28"/>
          <w:szCs w:val="28"/>
        </w:rPr>
        <w:lastRenderedPageBreak/>
        <w:t>внешней стороны ограждения, за 10 метров очищенной полосой делается пропашка шириной не менее 4 метров;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— работающие на кормозаготовке должны уметь пользоваться первичными средствами пожаротушения и знать свои обязанности на случай возникновения пожара;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— сено с повышенной влажностью рекомендуется складировать в конические стога с разрывом между ними не менее 20 метров в которых регулярно осуществляется температурный контроль.</w:t>
      </w:r>
    </w:p>
    <w:p w:rsidR="006C3F15" w:rsidRPr="00994036" w:rsidRDefault="006C3F15" w:rsidP="006C3F15">
      <w:pPr>
        <w:pStyle w:val="a4"/>
        <w:shd w:val="clear" w:color="auto" w:fill="FFFFFF"/>
        <w:spacing w:before="60" w:beforeAutospacing="0" w:after="180" w:afterAutospacing="0"/>
        <w:textAlignment w:val="baseline"/>
        <w:rPr>
          <w:color w:val="303030"/>
          <w:sz w:val="28"/>
          <w:szCs w:val="28"/>
        </w:rPr>
      </w:pPr>
      <w:r w:rsidRPr="00994036">
        <w:rPr>
          <w:color w:val="303030"/>
          <w:sz w:val="28"/>
          <w:szCs w:val="28"/>
        </w:rPr>
        <w:t>          Цените свой труд, не допускайте возникновения пожара! Берегите себя и своих близких!</w:t>
      </w:r>
    </w:p>
    <w:p w:rsidR="006C3F15" w:rsidRPr="00994036" w:rsidRDefault="006C3F15" w:rsidP="006C3F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Телефоны экстренных служб:</w:t>
      </w:r>
      <w:r w:rsidRPr="0099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01 – стационарный телефон;</w:t>
      </w:r>
      <w:r w:rsidRPr="0099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101- сотовые операторы;</w:t>
      </w:r>
      <w:r w:rsidRPr="00994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4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112 – единый номер вызова экстренных оперативных служб.</w:t>
      </w:r>
    </w:p>
    <w:p w:rsidR="006C3F15" w:rsidRDefault="006C3F15"/>
    <w:p w:rsidR="006C3F15" w:rsidRDefault="006C3F15">
      <w:r>
        <w:rPr>
          <w:noProof/>
          <w:lang w:eastAsia="ru-RU"/>
        </w:rPr>
        <w:drawing>
          <wp:inline distT="0" distB="0" distL="0" distR="0">
            <wp:extent cx="5940425" cy="38957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o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A47" w:rsidRDefault="00012A47"/>
    <w:sectPr w:rsidR="0001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08D"/>
    <w:multiLevelType w:val="multilevel"/>
    <w:tmpl w:val="EBA4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C1"/>
    <w:rsid w:val="00012A47"/>
    <w:rsid w:val="0025109F"/>
    <w:rsid w:val="00270AB8"/>
    <w:rsid w:val="006C3F15"/>
    <w:rsid w:val="007E4C41"/>
    <w:rsid w:val="00833BC1"/>
    <w:rsid w:val="00A419CB"/>
    <w:rsid w:val="00BA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C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4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E4C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ADMIN</cp:lastModifiedBy>
  <cp:revision>4</cp:revision>
  <dcterms:created xsi:type="dcterms:W3CDTF">2022-07-20T04:37:00Z</dcterms:created>
  <dcterms:modified xsi:type="dcterms:W3CDTF">2022-07-20T04:38:00Z</dcterms:modified>
</cp:coreProperties>
</file>